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E9E7B" w14:textId="3A03E236" w:rsidR="0021353F" w:rsidRDefault="00E83E3D" w:rsidP="00211BB4">
      <w:pPr>
        <w:jc w:val="center"/>
        <w:rPr>
          <w:rFonts w:ascii="Helvetica" w:hAnsi="Helvetica" w:cs="Helvetica"/>
          <w:sz w:val="52"/>
          <w:szCs w:val="52"/>
          <w:lang w:eastAsia="ja-JP"/>
        </w:rPr>
      </w:pPr>
      <w:proofErr w:type="spellStart"/>
      <w:r>
        <w:rPr>
          <w:rFonts w:ascii="Helvetica" w:hAnsi="Helvetica" w:cs="Helvetica"/>
          <w:sz w:val="52"/>
          <w:szCs w:val="52"/>
          <w:lang w:eastAsia="ja-JP"/>
        </w:rPr>
        <w:t>Guillain</w:t>
      </w:r>
      <w:proofErr w:type="spellEnd"/>
      <w:r>
        <w:rPr>
          <w:rFonts w:ascii="Helvetica" w:hAnsi="Helvetica" w:cs="Helvetica"/>
          <w:sz w:val="52"/>
          <w:szCs w:val="52"/>
          <w:lang w:eastAsia="ja-JP"/>
        </w:rPr>
        <w:t>–</w:t>
      </w:r>
      <w:proofErr w:type="spellStart"/>
      <w:r>
        <w:rPr>
          <w:rFonts w:ascii="Helvetica" w:hAnsi="Helvetica" w:cs="Helvetica"/>
          <w:sz w:val="52"/>
          <w:szCs w:val="52"/>
          <w:lang w:eastAsia="ja-JP"/>
        </w:rPr>
        <w:t>Barré</w:t>
      </w:r>
      <w:proofErr w:type="spellEnd"/>
    </w:p>
    <w:p w14:paraId="7462AF92" w14:textId="465725F7" w:rsidR="00211BB4" w:rsidRDefault="002B6B7F" w:rsidP="00211BB4">
      <w:pPr>
        <w:jc w:val="center"/>
        <w:rPr>
          <w:rFonts w:ascii="Helvetica" w:hAnsi="Helvetica" w:cs="Helvetica"/>
          <w:sz w:val="52"/>
          <w:szCs w:val="52"/>
          <w:lang w:eastAsia="ja-JP"/>
        </w:rPr>
      </w:pPr>
      <w:r>
        <w:rPr>
          <w:rFonts w:ascii="Helvetica" w:hAnsi="Helvetica" w:cs="Helvetica"/>
          <w:sz w:val="52"/>
          <w:szCs w:val="52"/>
          <w:lang w:eastAsia="ja-JP"/>
        </w:rPr>
        <w:t>By</w:t>
      </w:r>
    </w:p>
    <w:p w14:paraId="08F65A8B" w14:textId="77777777" w:rsidR="00211BB4" w:rsidRDefault="00211BB4" w:rsidP="00211BB4">
      <w:pPr>
        <w:jc w:val="center"/>
        <w:rPr>
          <w:rFonts w:ascii="Helvetica" w:hAnsi="Helvetica" w:cs="Helvetica"/>
          <w:sz w:val="52"/>
          <w:szCs w:val="52"/>
          <w:lang w:eastAsia="ja-JP"/>
        </w:rPr>
      </w:pPr>
      <w:r>
        <w:rPr>
          <w:rFonts w:ascii="Helvetica" w:hAnsi="Helvetica" w:cs="Helvetica"/>
          <w:sz w:val="52"/>
          <w:szCs w:val="52"/>
          <w:lang w:eastAsia="ja-JP"/>
        </w:rPr>
        <w:t>Jared Gaetz</w:t>
      </w:r>
    </w:p>
    <w:p w14:paraId="6DFC4C8D" w14:textId="77777777" w:rsidR="00211BB4" w:rsidRDefault="00211BB4" w:rsidP="00211BB4">
      <w:pPr>
        <w:jc w:val="center"/>
        <w:rPr>
          <w:rFonts w:ascii="Helvetica" w:hAnsi="Helvetica" w:cs="Helvetica"/>
          <w:sz w:val="52"/>
          <w:szCs w:val="52"/>
          <w:lang w:eastAsia="ja-JP"/>
        </w:rPr>
      </w:pPr>
    </w:p>
    <w:p w14:paraId="0311B70F" w14:textId="77777777" w:rsidR="00211BB4" w:rsidRDefault="00211BB4" w:rsidP="00211BB4">
      <w:pPr>
        <w:jc w:val="center"/>
        <w:rPr>
          <w:rFonts w:ascii="Helvetica" w:hAnsi="Helvetica" w:cs="Helvetica"/>
          <w:sz w:val="52"/>
          <w:szCs w:val="52"/>
          <w:lang w:eastAsia="ja-JP"/>
        </w:rPr>
      </w:pPr>
    </w:p>
    <w:p w14:paraId="410B4C51" w14:textId="16153517" w:rsidR="002B6B7F" w:rsidRPr="002B6B7F" w:rsidRDefault="00E83E3D" w:rsidP="00ED1C3C">
      <w:pPr>
        <w:widowControl w:val="0"/>
        <w:autoSpaceDE w:val="0"/>
        <w:autoSpaceDN w:val="0"/>
        <w:adjustRightInd w:val="0"/>
        <w:ind w:firstLine="720"/>
        <w:rPr>
          <w:rFonts w:cs="Times"/>
          <w:color w:val="000000" w:themeColor="text1"/>
          <w:sz w:val="28"/>
          <w:szCs w:val="28"/>
          <w:lang w:eastAsia="ja-JP"/>
        </w:rPr>
      </w:pPr>
      <w:proofErr w:type="spellStart"/>
      <w:r>
        <w:rPr>
          <w:rFonts w:cs="Times"/>
          <w:color w:val="000000" w:themeColor="text1"/>
          <w:sz w:val="28"/>
          <w:szCs w:val="28"/>
          <w:lang w:eastAsia="ja-JP"/>
        </w:rPr>
        <w:t>Guillain-Barré</w:t>
      </w:r>
      <w:proofErr w:type="spellEnd"/>
      <w:r>
        <w:rPr>
          <w:rFonts w:cs="Times"/>
          <w:color w:val="000000" w:themeColor="text1"/>
          <w:sz w:val="28"/>
          <w:szCs w:val="28"/>
          <w:lang w:eastAsia="ja-JP"/>
        </w:rPr>
        <w:t xml:space="preserve"> </w:t>
      </w:r>
      <w:r w:rsidR="002B6B7F" w:rsidRPr="002B6B7F">
        <w:rPr>
          <w:rFonts w:cs="Times"/>
          <w:color w:val="000000" w:themeColor="text1"/>
          <w:sz w:val="28"/>
          <w:szCs w:val="28"/>
          <w:lang w:eastAsia="ja-JP"/>
        </w:rPr>
        <w:t xml:space="preserve">is an autoimmune disorder that affects the nerves. </w:t>
      </w:r>
      <w:r w:rsidR="00580D5A">
        <w:rPr>
          <w:rFonts w:cs="Times"/>
          <w:color w:val="000000" w:themeColor="text1"/>
          <w:sz w:val="28"/>
          <w:szCs w:val="28"/>
          <w:lang w:eastAsia="ja-JP"/>
        </w:rPr>
        <w:t xml:space="preserve">  T</w:t>
      </w:r>
      <w:r w:rsidR="002B6B7F" w:rsidRPr="002B6B7F">
        <w:rPr>
          <w:rFonts w:cs="Times"/>
          <w:color w:val="000000" w:themeColor="text1"/>
          <w:sz w:val="28"/>
          <w:szCs w:val="28"/>
          <w:lang w:eastAsia="ja-JP"/>
        </w:rPr>
        <w:t>he</w:t>
      </w:r>
      <w:r w:rsidR="00580D5A">
        <w:rPr>
          <w:rFonts w:cs="Times"/>
          <w:color w:val="000000" w:themeColor="text1"/>
          <w:sz w:val="28"/>
          <w:szCs w:val="28"/>
          <w:lang w:eastAsia="ja-JP"/>
        </w:rPr>
        <w:t xml:space="preserve"> syndrome’s</w:t>
      </w:r>
      <w:r w:rsidR="002B6B7F" w:rsidRPr="002B6B7F">
        <w:rPr>
          <w:rFonts w:cs="Times"/>
          <w:color w:val="000000" w:themeColor="text1"/>
          <w:sz w:val="28"/>
          <w:szCs w:val="28"/>
          <w:lang w:eastAsia="ja-JP"/>
        </w:rPr>
        <w:t xml:space="preserve"> immune response damages peripheral n</w:t>
      </w:r>
      <w:r>
        <w:rPr>
          <w:rFonts w:cs="Times"/>
          <w:color w:val="000000" w:themeColor="text1"/>
          <w:sz w:val="28"/>
          <w:szCs w:val="28"/>
          <w:lang w:eastAsia="ja-JP"/>
        </w:rPr>
        <w:t>erves.</w:t>
      </w:r>
      <w:r w:rsidR="00943F0C">
        <w:rPr>
          <w:rFonts w:cs="Times"/>
          <w:color w:val="000000" w:themeColor="text1"/>
          <w:sz w:val="28"/>
          <w:szCs w:val="28"/>
          <w:lang w:eastAsia="ja-JP"/>
        </w:rPr>
        <w:t xml:space="preserve"> T</w:t>
      </w:r>
      <w:r w:rsidR="002B6B7F" w:rsidRPr="002B6B7F">
        <w:rPr>
          <w:rFonts w:cs="Times"/>
          <w:color w:val="000000" w:themeColor="text1"/>
          <w:sz w:val="28"/>
          <w:szCs w:val="28"/>
          <w:lang w:eastAsia="ja-JP"/>
        </w:rPr>
        <w:t xml:space="preserve">he immune response affects a particular part of </w:t>
      </w:r>
      <w:r w:rsidR="00E165F1">
        <w:rPr>
          <w:rFonts w:cs="Times"/>
          <w:color w:val="000000" w:themeColor="text1"/>
          <w:sz w:val="28"/>
          <w:szCs w:val="28"/>
          <w:lang w:eastAsia="ja-JP"/>
        </w:rPr>
        <w:t xml:space="preserve">the </w:t>
      </w:r>
      <w:r w:rsidR="002B6B7F" w:rsidRPr="002B6B7F">
        <w:rPr>
          <w:rFonts w:cs="Times"/>
          <w:color w:val="000000" w:themeColor="text1"/>
          <w:sz w:val="28"/>
          <w:szCs w:val="28"/>
          <w:lang w:eastAsia="ja-JP"/>
        </w:rPr>
        <w:t>peripheral nerves</w:t>
      </w:r>
      <w:r>
        <w:rPr>
          <w:rFonts w:cs="Times"/>
          <w:color w:val="000000" w:themeColor="text1"/>
          <w:sz w:val="28"/>
          <w:szCs w:val="28"/>
          <w:lang w:eastAsia="ja-JP"/>
        </w:rPr>
        <w:t xml:space="preserve"> called </w:t>
      </w:r>
      <w:proofErr w:type="gramStart"/>
      <w:r>
        <w:rPr>
          <w:rFonts w:cs="Times"/>
          <w:color w:val="000000" w:themeColor="text1"/>
          <w:sz w:val="28"/>
          <w:szCs w:val="28"/>
          <w:lang w:eastAsia="ja-JP"/>
        </w:rPr>
        <w:t xml:space="preserve">axons, </w:t>
      </w:r>
      <w:r w:rsidR="002B6B7F" w:rsidRPr="002B6B7F">
        <w:rPr>
          <w:rFonts w:cs="Times"/>
          <w:color w:val="000000" w:themeColor="text1"/>
          <w:sz w:val="28"/>
          <w:szCs w:val="28"/>
          <w:lang w:eastAsia="ja-JP"/>
        </w:rPr>
        <w:t>that</w:t>
      </w:r>
      <w:proofErr w:type="gramEnd"/>
      <w:r w:rsidR="002B6B7F" w:rsidRPr="002B6B7F">
        <w:rPr>
          <w:rFonts w:cs="Times"/>
          <w:color w:val="000000" w:themeColor="text1"/>
          <w:sz w:val="28"/>
          <w:szCs w:val="28"/>
          <w:lang w:eastAsia="ja-JP"/>
        </w:rPr>
        <w:t xml:space="preserve"> transmit nerve i</w:t>
      </w:r>
      <w:r>
        <w:rPr>
          <w:rFonts w:cs="Times"/>
          <w:color w:val="000000" w:themeColor="text1"/>
          <w:sz w:val="28"/>
          <w:szCs w:val="28"/>
          <w:lang w:eastAsia="ja-JP"/>
        </w:rPr>
        <w:t xml:space="preserve">mpulses. </w:t>
      </w: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can affect the neuro</w:t>
      </w:r>
      <w:r w:rsidR="00E165F1">
        <w:rPr>
          <w:rFonts w:cs="Times"/>
          <w:color w:val="000000" w:themeColor="text1"/>
          <w:sz w:val="28"/>
          <w:szCs w:val="28"/>
          <w:lang w:eastAsia="ja-JP"/>
        </w:rPr>
        <w:t>ns that control muscle movement,</w:t>
      </w:r>
      <w:r w:rsidR="002B6B7F" w:rsidRPr="002B6B7F">
        <w:rPr>
          <w:rFonts w:cs="Times"/>
          <w:color w:val="000000" w:themeColor="text1"/>
          <w:sz w:val="28"/>
          <w:szCs w:val="28"/>
          <w:lang w:eastAsia="ja-JP"/>
        </w:rPr>
        <w:t xml:space="preserve"> the neurons that transmit sensor</w:t>
      </w:r>
      <w:r>
        <w:rPr>
          <w:rFonts w:cs="Times"/>
          <w:color w:val="000000" w:themeColor="text1"/>
          <w:sz w:val="28"/>
          <w:szCs w:val="28"/>
          <w:lang w:eastAsia="ja-JP"/>
        </w:rPr>
        <w:t>y signals</w:t>
      </w:r>
      <w:r w:rsidR="00E165F1">
        <w:rPr>
          <w:rFonts w:cs="Times"/>
          <w:color w:val="000000" w:themeColor="text1"/>
          <w:sz w:val="28"/>
          <w:szCs w:val="28"/>
          <w:lang w:eastAsia="ja-JP"/>
        </w:rPr>
        <w:t>,</w:t>
      </w:r>
      <w:r w:rsidR="002B6B7F" w:rsidRPr="002B6B7F">
        <w:rPr>
          <w:rFonts w:cs="Times"/>
          <w:color w:val="000000" w:themeColor="text1"/>
          <w:sz w:val="28"/>
          <w:szCs w:val="28"/>
          <w:lang w:eastAsia="ja-JP"/>
        </w:rPr>
        <w:t xml:space="preserve"> or both. As a result, affected individuals can experience</w:t>
      </w:r>
      <w:r w:rsidR="003756F1">
        <w:rPr>
          <w:rFonts w:cs="Times"/>
          <w:color w:val="000000" w:themeColor="text1"/>
          <w:sz w:val="28"/>
          <w:szCs w:val="28"/>
          <w:lang w:eastAsia="ja-JP"/>
        </w:rPr>
        <w:t xml:space="preserve"> extreme</w:t>
      </w:r>
      <w:r w:rsidR="002B6B7F" w:rsidRPr="002B6B7F">
        <w:rPr>
          <w:rFonts w:cs="Times"/>
          <w:color w:val="000000" w:themeColor="text1"/>
          <w:sz w:val="28"/>
          <w:szCs w:val="28"/>
          <w:lang w:eastAsia="ja-JP"/>
        </w:rPr>
        <w:t xml:space="preserve"> muscle weakness or lose the ability to feel certain sensations.</w:t>
      </w:r>
    </w:p>
    <w:p w14:paraId="697B9BA9" w14:textId="31468DF1" w:rsidR="002B6B7F" w:rsidRPr="002B6B7F" w:rsidRDefault="002B6B7F" w:rsidP="00E83E3D">
      <w:pPr>
        <w:widowControl w:val="0"/>
        <w:autoSpaceDE w:val="0"/>
        <w:autoSpaceDN w:val="0"/>
        <w:adjustRightInd w:val="0"/>
        <w:ind w:firstLine="720"/>
        <w:rPr>
          <w:rFonts w:cs="Times"/>
          <w:color w:val="000000" w:themeColor="text1"/>
          <w:sz w:val="28"/>
          <w:szCs w:val="28"/>
          <w:lang w:eastAsia="ja-JP"/>
        </w:rPr>
      </w:pPr>
      <w:r w:rsidRPr="002B6B7F">
        <w:rPr>
          <w:rFonts w:cs="Times"/>
          <w:color w:val="000000" w:themeColor="text1"/>
          <w:sz w:val="28"/>
          <w:szCs w:val="28"/>
          <w:lang w:eastAsia="ja-JP"/>
        </w:rPr>
        <w:t>Muscle weakness or paralysis</w:t>
      </w:r>
      <w:r w:rsidR="00E165F1">
        <w:rPr>
          <w:rFonts w:cs="Times"/>
          <w:color w:val="000000" w:themeColor="text1"/>
          <w:sz w:val="28"/>
          <w:szCs w:val="28"/>
          <w:lang w:eastAsia="ja-JP"/>
        </w:rPr>
        <w:t>,</w:t>
      </w:r>
      <w:r w:rsidRPr="002B6B7F">
        <w:rPr>
          <w:rFonts w:cs="Times"/>
          <w:color w:val="000000" w:themeColor="text1"/>
          <w:sz w:val="28"/>
          <w:szCs w:val="28"/>
          <w:lang w:eastAsia="ja-JP"/>
        </w:rPr>
        <w:t xml:space="preserve"> are the characteristic</w:t>
      </w:r>
      <w:r w:rsidR="00E83E3D">
        <w:rPr>
          <w:rFonts w:cs="Times"/>
          <w:color w:val="000000" w:themeColor="text1"/>
          <w:sz w:val="28"/>
          <w:szCs w:val="28"/>
          <w:lang w:eastAsia="ja-JP"/>
        </w:rPr>
        <w:t xml:space="preserve">s </w:t>
      </w:r>
      <w:r w:rsidRPr="002B6B7F">
        <w:rPr>
          <w:rFonts w:cs="Times"/>
          <w:color w:val="000000" w:themeColor="text1"/>
          <w:sz w:val="28"/>
          <w:szCs w:val="28"/>
          <w:lang w:eastAsia="ja-JP"/>
        </w:rPr>
        <w:t xml:space="preserve">of </w:t>
      </w:r>
      <w:proofErr w:type="spellStart"/>
      <w:r w:rsidRPr="002B6B7F">
        <w:rPr>
          <w:rFonts w:cs="Times"/>
          <w:color w:val="000000" w:themeColor="text1"/>
          <w:sz w:val="28"/>
          <w:szCs w:val="28"/>
          <w:lang w:eastAsia="ja-JP"/>
        </w:rPr>
        <w:t>Guillain-B</w:t>
      </w:r>
      <w:r w:rsidR="00E83E3D">
        <w:rPr>
          <w:rFonts w:cs="Times"/>
          <w:color w:val="000000" w:themeColor="text1"/>
          <w:sz w:val="28"/>
          <w:szCs w:val="28"/>
          <w:lang w:eastAsia="ja-JP"/>
        </w:rPr>
        <w:t>arré</w:t>
      </w:r>
      <w:proofErr w:type="spellEnd"/>
      <w:r w:rsidR="00E83E3D">
        <w:rPr>
          <w:rFonts w:cs="Times"/>
          <w:color w:val="000000" w:themeColor="text1"/>
          <w:sz w:val="28"/>
          <w:szCs w:val="28"/>
          <w:lang w:eastAsia="ja-JP"/>
        </w:rPr>
        <w:t>. The weakness usually</w:t>
      </w:r>
      <w:r w:rsidRPr="002B6B7F">
        <w:rPr>
          <w:rFonts w:cs="Times"/>
          <w:color w:val="000000" w:themeColor="text1"/>
          <w:sz w:val="28"/>
          <w:szCs w:val="28"/>
          <w:lang w:eastAsia="ja-JP"/>
        </w:rPr>
        <w:t xml:space="preserve"> begins in the legs and spreads</w:t>
      </w:r>
      <w:r w:rsidR="00E165F1">
        <w:rPr>
          <w:rFonts w:cs="Times"/>
          <w:color w:val="000000" w:themeColor="text1"/>
          <w:sz w:val="28"/>
          <w:szCs w:val="28"/>
          <w:lang w:eastAsia="ja-JP"/>
        </w:rPr>
        <w:t xml:space="preserve"> up the body. </w:t>
      </w:r>
      <w:proofErr w:type="gramStart"/>
      <w:r w:rsidR="00E165F1">
        <w:rPr>
          <w:rFonts w:cs="Times"/>
          <w:color w:val="000000" w:themeColor="text1"/>
          <w:sz w:val="28"/>
          <w:szCs w:val="28"/>
          <w:lang w:eastAsia="ja-JP"/>
        </w:rPr>
        <w:t xml:space="preserve">It </w:t>
      </w:r>
      <w:r w:rsidRPr="002B6B7F">
        <w:rPr>
          <w:rFonts w:cs="Times"/>
          <w:color w:val="000000" w:themeColor="text1"/>
          <w:sz w:val="28"/>
          <w:szCs w:val="28"/>
          <w:lang w:eastAsia="ja-JP"/>
        </w:rPr>
        <w:t>is commonly accompanied by numbness, tingling</w:t>
      </w:r>
      <w:r w:rsidR="00E165F1">
        <w:rPr>
          <w:rFonts w:cs="Times"/>
          <w:color w:val="000000" w:themeColor="text1"/>
          <w:sz w:val="28"/>
          <w:szCs w:val="28"/>
          <w:lang w:eastAsia="ja-JP"/>
        </w:rPr>
        <w:t>, or pain</w:t>
      </w:r>
      <w:proofErr w:type="gramEnd"/>
      <w:r w:rsidR="00E165F1">
        <w:rPr>
          <w:rFonts w:cs="Times"/>
          <w:color w:val="000000" w:themeColor="text1"/>
          <w:sz w:val="28"/>
          <w:szCs w:val="28"/>
          <w:lang w:eastAsia="ja-JP"/>
        </w:rPr>
        <w:t xml:space="preserve">. Other </w:t>
      </w:r>
      <w:r w:rsidRPr="002B6B7F">
        <w:rPr>
          <w:rFonts w:cs="Times"/>
          <w:color w:val="000000" w:themeColor="text1"/>
          <w:sz w:val="28"/>
          <w:szCs w:val="28"/>
          <w:lang w:eastAsia="ja-JP"/>
        </w:rPr>
        <w:t>symptoms of the condition</w:t>
      </w:r>
      <w:r w:rsidR="00E165F1">
        <w:rPr>
          <w:rFonts w:cs="Times"/>
          <w:color w:val="000000" w:themeColor="text1"/>
          <w:sz w:val="28"/>
          <w:szCs w:val="28"/>
          <w:lang w:eastAsia="ja-JP"/>
        </w:rPr>
        <w:t xml:space="preserve"> can</w:t>
      </w:r>
      <w:r w:rsidRPr="002B6B7F">
        <w:rPr>
          <w:rFonts w:cs="Times"/>
          <w:color w:val="000000" w:themeColor="text1"/>
          <w:sz w:val="28"/>
          <w:szCs w:val="28"/>
          <w:lang w:eastAsia="ja-JP"/>
        </w:rPr>
        <w:t xml:space="preserve"> include difficulty swallowing and difficulty breathing. Occasionally, th</w:t>
      </w:r>
      <w:r w:rsidR="00E165F1">
        <w:rPr>
          <w:rFonts w:cs="Times"/>
          <w:color w:val="000000" w:themeColor="text1"/>
          <w:sz w:val="28"/>
          <w:szCs w:val="28"/>
          <w:lang w:eastAsia="ja-JP"/>
        </w:rPr>
        <w:t xml:space="preserve">e nerves that control </w:t>
      </w:r>
      <w:r w:rsidRPr="002B6B7F">
        <w:rPr>
          <w:rFonts w:cs="Times"/>
          <w:color w:val="000000" w:themeColor="text1"/>
          <w:sz w:val="28"/>
          <w:szCs w:val="28"/>
          <w:lang w:eastAsia="ja-JP"/>
        </w:rPr>
        <w:t>blood pressure an</w:t>
      </w:r>
      <w:r w:rsidR="00E165F1">
        <w:rPr>
          <w:rFonts w:cs="Times"/>
          <w:color w:val="000000" w:themeColor="text1"/>
          <w:sz w:val="28"/>
          <w:szCs w:val="28"/>
          <w:lang w:eastAsia="ja-JP"/>
        </w:rPr>
        <w:t xml:space="preserve">d heart rate are </w:t>
      </w:r>
      <w:proofErr w:type="gramStart"/>
      <w:r w:rsidR="00E165F1">
        <w:rPr>
          <w:rFonts w:cs="Times"/>
          <w:color w:val="000000" w:themeColor="text1"/>
          <w:sz w:val="28"/>
          <w:szCs w:val="28"/>
          <w:lang w:eastAsia="ja-JP"/>
        </w:rPr>
        <w:t>affected,</w:t>
      </w:r>
      <w:proofErr w:type="gramEnd"/>
      <w:r w:rsidR="00E165F1">
        <w:rPr>
          <w:rFonts w:cs="Times"/>
          <w:color w:val="000000" w:themeColor="text1"/>
          <w:sz w:val="28"/>
          <w:szCs w:val="28"/>
          <w:lang w:eastAsia="ja-JP"/>
        </w:rPr>
        <w:t xml:space="preserve"> this</w:t>
      </w:r>
      <w:r w:rsidRPr="002B6B7F">
        <w:rPr>
          <w:rFonts w:cs="Times"/>
          <w:color w:val="000000" w:themeColor="text1"/>
          <w:sz w:val="28"/>
          <w:szCs w:val="28"/>
          <w:lang w:eastAsia="ja-JP"/>
        </w:rPr>
        <w:t xml:space="preserve"> can lead to fluctuating blood pressur</w:t>
      </w:r>
      <w:r w:rsidR="00943F0C">
        <w:rPr>
          <w:rFonts w:cs="Times"/>
          <w:color w:val="000000" w:themeColor="text1"/>
          <w:sz w:val="28"/>
          <w:szCs w:val="28"/>
          <w:lang w:eastAsia="ja-JP"/>
        </w:rPr>
        <w:t>e or an abnormal heartbeat.</w:t>
      </w:r>
    </w:p>
    <w:p w14:paraId="460F933D" w14:textId="1E6E1E49" w:rsidR="002B6B7F" w:rsidRPr="002B6B7F" w:rsidRDefault="002B6B7F" w:rsidP="001D5542">
      <w:pPr>
        <w:widowControl w:val="0"/>
        <w:autoSpaceDE w:val="0"/>
        <w:autoSpaceDN w:val="0"/>
        <w:adjustRightInd w:val="0"/>
        <w:ind w:firstLine="720"/>
        <w:rPr>
          <w:rFonts w:cs="Times"/>
          <w:color w:val="000000" w:themeColor="text1"/>
          <w:sz w:val="28"/>
          <w:szCs w:val="28"/>
          <w:lang w:eastAsia="ja-JP"/>
        </w:rPr>
      </w:pPr>
      <w:r w:rsidRPr="002B6B7F">
        <w:rPr>
          <w:rFonts w:cs="Times"/>
          <w:color w:val="000000" w:themeColor="text1"/>
          <w:sz w:val="28"/>
          <w:szCs w:val="28"/>
          <w:lang w:eastAsia="ja-JP"/>
        </w:rPr>
        <w:t xml:space="preserve">There are several </w:t>
      </w:r>
      <w:r w:rsidR="00E165F1">
        <w:rPr>
          <w:rFonts w:cs="Times"/>
          <w:color w:val="000000" w:themeColor="text1"/>
          <w:sz w:val="28"/>
          <w:szCs w:val="28"/>
          <w:lang w:eastAsia="ja-JP"/>
        </w:rPr>
        <w:t xml:space="preserve">types of </w:t>
      </w:r>
      <w:proofErr w:type="spellStart"/>
      <w:r w:rsidR="00E165F1">
        <w:rPr>
          <w:rFonts w:cs="Times"/>
          <w:color w:val="000000" w:themeColor="text1"/>
          <w:sz w:val="28"/>
          <w:szCs w:val="28"/>
          <w:lang w:eastAsia="ja-JP"/>
        </w:rPr>
        <w:t>Guillain-Barré</w:t>
      </w:r>
      <w:proofErr w:type="spellEnd"/>
      <w:r w:rsidRPr="002B6B7F">
        <w:rPr>
          <w:rFonts w:cs="Times"/>
          <w:color w:val="000000" w:themeColor="text1"/>
          <w:sz w:val="28"/>
          <w:szCs w:val="28"/>
          <w:lang w:eastAsia="ja-JP"/>
        </w:rPr>
        <w:t>, classified by the part of the peripheral nerve involved in the condition. The most common type of Guillain-Barré syndrome i</w:t>
      </w:r>
      <w:r w:rsidR="004A582D">
        <w:rPr>
          <w:rFonts w:cs="Times"/>
          <w:color w:val="000000" w:themeColor="text1"/>
          <w:sz w:val="28"/>
          <w:szCs w:val="28"/>
          <w:lang w:eastAsia="ja-JP"/>
        </w:rPr>
        <w:t>s AIDP</w:t>
      </w:r>
      <w:r w:rsidRPr="002B6B7F">
        <w:rPr>
          <w:rFonts w:cs="Times"/>
          <w:color w:val="000000" w:themeColor="text1"/>
          <w:sz w:val="28"/>
          <w:szCs w:val="28"/>
          <w:lang w:eastAsia="ja-JP"/>
        </w:rPr>
        <w:t xml:space="preserve">. In AIDP, the immune response damages myelin, which is the covering that protects axons and promotes the efficient transmission </w:t>
      </w:r>
      <w:r w:rsidR="004A582D">
        <w:rPr>
          <w:rFonts w:cs="Times"/>
          <w:color w:val="000000" w:themeColor="text1"/>
          <w:sz w:val="28"/>
          <w:szCs w:val="28"/>
          <w:lang w:eastAsia="ja-JP"/>
        </w:rPr>
        <w:t xml:space="preserve">of nerve impulses. </w:t>
      </w:r>
      <w:r w:rsidRPr="002B6B7F">
        <w:rPr>
          <w:rFonts w:cs="Times"/>
          <w:color w:val="000000" w:themeColor="text1"/>
          <w:sz w:val="28"/>
          <w:szCs w:val="28"/>
          <w:lang w:eastAsia="ja-JP"/>
        </w:rPr>
        <w:t>In AMAN, only the axons of motor neurons are damaged. In AMSAN, the axons of s</w:t>
      </w:r>
      <w:r w:rsidR="004A582D">
        <w:rPr>
          <w:rFonts w:cs="Times"/>
          <w:color w:val="000000" w:themeColor="text1"/>
          <w:sz w:val="28"/>
          <w:szCs w:val="28"/>
          <w:lang w:eastAsia="ja-JP"/>
        </w:rPr>
        <w:t>ensory neurons are also damaged, but b</w:t>
      </w:r>
      <w:r w:rsidRPr="002B6B7F">
        <w:rPr>
          <w:rFonts w:cs="Times"/>
          <w:color w:val="000000" w:themeColor="text1"/>
          <w:sz w:val="28"/>
          <w:szCs w:val="28"/>
          <w:lang w:eastAsia="ja-JP"/>
        </w:rPr>
        <w:t>ecause of sensory nerve damage, affected individuals can lose the ability to sense the position of their limbs and can have abn</w:t>
      </w:r>
      <w:r w:rsidR="004A582D">
        <w:rPr>
          <w:rFonts w:cs="Times"/>
          <w:color w:val="000000" w:themeColor="text1"/>
          <w:sz w:val="28"/>
          <w:szCs w:val="28"/>
          <w:lang w:eastAsia="ja-JP"/>
        </w:rPr>
        <w:t>ormal or absent reflexes.</w:t>
      </w:r>
    </w:p>
    <w:p w14:paraId="5E9053C4" w14:textId="5A88CF30" w:rsidR="002B6B7F" w:rsidRPr="002B6B7F" w:rsidRDefault="002B6B7F" w:rsidP="002B6B7F">
      <w:pPr>
        <w:widowControl w:val="0"/>
        <w:autoSpaceDE w:val="0"/>
        <w:autoSpaceDN w:val="0"/>
        <w:adjustRightInd w:val="0"/>
        <w:rPr>
          <w:rFonts w:cs="Times"/>
          <w:color w:val="000000" w:themeColor="text1"/>
          <w:sz w:val="28"/>
          <w:szCs w:val="28"/>
          <w:lang w:eastAsia="ja-JP"/>
        </w:rPr>
      </w:pPr>
      <w:r w:rsidRPr="002B6B7F">
        <w:rPr>
          <w:rFonts w:cs="Times"/>
          <w:color w:val="000000" w:themeColor="text1"/>
          <w:sz w:val="28"/>
          <w:szCs w:val="28"/>
          <w:lang w:eastAsia="ja-JP"/>
        </w:rPr>
        <w:t>Miller Fisher syndrome, another</w:t>
      </w:r>
      <w:r w:rsidR="004A582D">
        <w:rPr>
          <w:rFonts w:cs="Times"/>
          <w:color w:val="000000" w:themeColor="text1"/>
          <w:sz w:val="28"/>
          <w:szCs w:val="28"/>
          <w:lang w:eastAsia="ja-JP"/>
        </w:rPr>
        <w:t xml:space="preserve"> type of </w:t>
      </w:r>
      <w:proofErr w:type="spellStart"/>
      <w:r w:rsidR="004A582D">
        <w:rPr>
          <w:rFonts w:cs="Times"/>
          <w:color w:val="000000" w:themeColor="text1"/>
          <w:sz w:val="28"/>
          <w:szCs w:val="28"/>
          <w:lang w:eastAsia="ja-JP"/>
        </w:rPr>
        <w:t>Guillain-Barré</w:t>
      </w:r>
      <w:proofErr w:type="spellEnd"/>
      <w:r w:rsidRPr="002B6B7F">
        <w:rPr>
          <w:rFonts w:cs="Times"/>
          <w:color w:val="000000" w:themeColor="text1"/>
          <w:sz w:val="28"/>
          <w:szCs w:val="28"/>
          <w:lang w:eastAsia="ja-JP"/>
        </w:rPr>
        <w:t xml:space="preserve">, involves cranial nerves, which extend from the brain to various areas of the head and neck. </w:t>
      </w:r>
      <w:proofErr w:type="gramStart"/>
      <w:r w:rsidRPr="002B6B7F">
        <w:rPr>
          <w:rFonts w:cs="Times"/>
          <w:color w:val="000000" w:themeColor="text1"/>
          <w:sz w:val="28"/>
          <w:szCs w:val="28"/>
          <w:lang w:eastAsia="ja-JP"/>
        </w:rPr>
        <w:t>Miller Fisher syndrome is characterized by three features</w:t>
      </w:r>
      <w:proofErr w:type="gramEnd"/>
      <w:r w:rsidRPr="002B6B7F">
        <w:rPr>
          <w:rFonts w:cs="Times"/>
          <w:color w:val="000000" w:themeColor="text1"/>
          <w:sz w:val="28"/>
          <w:szCs w:val="28"/>
          <w:lang w:eastAsia="ja-JP"/>
        </w:rPr>
        <w:t>: weakness or paralysis of the muscles that move th</w:t>
      </w:r>
      <w:r w:rsidR="009D0E41">
        <w:rPr>
          <w:rFonts w:cs="Times"/>
          <w:color w:val="000000" w:themeColor="text1"/>
          <w:sz w:val="28"/>
          <w:szCs w:val="28"/>
          <w:lang w:eastAsia="ja-JP"/>
        </w:rPr>
        <w:t>e eyes</w:t>
      </w:r>
      <w:r w:rsidRPr="002B6B7F">
        <w:rPr>
          <w:rFonts w:cs="Times"/>
          <w:color w:val="000000" w:themeColor="text1"/>
          <w:sz w:val="28"/>
          <w:szCs w:val="28"/>
          <w:lang w:eastAsia="ja-JP"/>
        </w:rPr>
        <w:t>, problems with b</w:t>
      </w:r>
      <w:r w:rsidR="009D0E41">
        <w:rPr>
          <w:rFonts w:cs="Times"/>
          <w:color w:val="000000" w:themeColor="text1"/>
          <w:sz w:val="28"/>
          <w:szCs w:val="28"/>
          <w:lang w:eastAsia="ja-JP"/>
        </w:rPr>
        <w:t>alance and coordination, and can be absent reflexes.</w:t>
      </w:r>
    </w:p>
    <w:p w14:paraId="0821B8D1" w14:textId="6E4F1455" w:rsidR="00A73951" w:rsidRDefault="009D0E41" w:rsidP="001D5542">
      <w:pPr>
        <w:ind w:firstLine="720"/>
        <w:rPr>
          <w:rFonts w:cs="Times"/>
          <w:color w:val="000000" w:themeColor="text1"/>
          <w:sz w:val="28"/>
          <w:szCs w:val="28"/>
          <w:lang w:eastAsia="ja-JP"/>
        </w:rPr>
      </w:pP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occurs in people of all ages. The development of the condition usually follows a pattern. Prior to developing the condition, most peo</w:t>
      </w:r>
      <w:r>
        <w:rPr>
          <w:rFonts w:cs="Times"/>
          <w:color w:val="000000" w:themeColor="text1"/>
          <w:sz w:val="28"/>
          <w:szCs w:val="28"/>
          <w:lang w:eastAsia="ja-JP"/>
        </w:rPr>
        <w:t xml:space="preserve">ple with </w:t>
      </w: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have a bacterial or viral infection. The first phase </w:t>
      </w:r>
      <w:r>
        <w:rPr>
          <w:rFonts w:cs="Times"/>
          <w:color w:val="000000" w:themeColor="text1"/>
          <w:sz w:val="28"/>
          <w:szCs w:val="28"/>
          <w:lang w:eastAsia="ja-JP"/>
        </w:rPr>
        <w:lastRenderedPageBreak/>
        <w:t xml:space="preserve">of </w:t>
      </w: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can last up to four weeks, although the peak of the illness is usually reached in one to two weeks. During the </w:t>
      </w:r>
      <w:r>
        <w:rPr>
          <w:rFonts w:cs="Times"/>
          <w:color w:val="000000" w:themeColor="text1"/>
          <w:sz w:val="28"/>
          <w:szCs w:val="28"/>
          <w:lang w:eastAsia="ja-JP"/>
        </w:rPr>
        <w:t>second phase</w:t>
      </w:r>
      <w:r w:rsidR="002B6B7F" w:rsidRPr="002B6B7F">
        <w:rPr>
          <w:rFonts w:cs="Times"/>
          <w:color w:val="000000" w:themeColor="text1"/>
          <w:sz w:val="28"/>
          <w:szCs w:val="28"/>
          <w:lang w:eastAsia="ja-JP"/>
        </w:rPr>
        <w:t>, signs and sym</w:t>
      </w:r>
      <w:r>
        <w:rPr>
          <w:rFonts w:cs="Times"/>
          <w:color w:val="000000" w:themeColor="text1"/>
          <w:sz w:val="28"/>
          <w:szCs w:val="28"/>
          <w:lang w:eastAsia="ja-JP"/>
        </w:rPr>
        <w:t xml:space="preserve">ptoms of </w:t>
      </w: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stabilize. This phase can last weeks or months. During the recovery phase, symptoms improve. However, some peo</w:t>
      </w:r>
      <w:r>
        <w:rPr>
          <w:rFonts w:cs="Times"/>
          <w:color w:val="000000" w:themeColor="text1"/>
          <w:sz w:val="28"/>
          <w:szCs w:val="28"/>
          <w:lang w:eastAsia="ja-JP"/>
        </w:rPr>
        <w:t xml:space="preserve">ple with </w:t>
      </w:r>
      <w:proofErr w:type="spellStart"/>
      <w:r>
        <w:rPr>
          <w:rFonts w:cs="Times"/>
          <w:color w:val="000000" w:themeColor="text1"/>
          <w:sz w:val="28"/>
          <w:szCs w:val="28"/>
          <w:lang w:eastAsia="ja-JP"/>
        </w:rPr>
        <w:t>Guillain-Barré</w:t>
      </w:r>
      <w:proofErr w:type="spellEnd"/>
      <w:r w:rsidR="002B6B7F" w:rsidRPr="002B6B7F">
        <w:rPr>
          <w:rFonts w:cs="Times"/>
          <w:color w:val="000000" w:themeColor="text1"/>
          <w:sz w:val="28"/>
          <w:szCs w:val="28"/>
          <w:lang w:eastAsia="ja-JP"/>
        </w:rPr>
        <w:t xml:space="preserve"> never fully recover and can still experien</w:t>
      </w:r>
      <w:r>
        <w:rPr>
          <w:rFonts w:cs="Times"/>
          <w:color w:val="000000" w:themeColor="text1"/>
          <w:sz w:val="28"/>
          <w:szCs w:val="28"/>
          <w:lang w:eastAsia="ja-JP"/>
        </w:rPr>
        <w:t>ce excessive tiredness</w:t>
      </w:r>
      <w:r w:rsidR="002B6B7F" w:rsidRPr="002B6B7F">
        <w:rPr>
          <w:rFonts w:cs="Times"/>
          <w:color w:val="000000" w:themeColor="text1"/>
          <w:sz w:val="28"/>
          <w:szCs w:val="28"/>
          <w:lang w:eastAsia="ja-JP"/>
        </w:rPr>
        <w:t>, muscle weakness, or muscle pain.</w:t>
      </w:r>
    </w:p>
    <w:p w14:paraId="1F8FF019" w14:textId="77777777" w:rsidR="009F01EB" w:rsidRDefault="009F01EB" w:rsidP="001D5542">
      <w:pPr>
        <w:ind w:firstLine="720"/>
        <w:rPr>
          <w:rFonts w:cs="Times"/>
          <w:color w:val="000000" w:themeColor="text1"/>
          <w:sz w:val="28"/>
          <w:szCs w:val="28"/>
          <w:lang w:eastAsia="ja-JP"/>
        </w:rPr>
      </w:pPr>
    </w:p>
    <w:p w14:paraId="7E2C8EC1" w14:textId="0E6D811F" w:rsidR="009F01EB" w:rsidRPr="009F01EB" w:rsidRDefault="009F01EB" w:rsidP="009F01EB">
      <w:pPr>
        <w:ind w:firstLine="720"/>
        <w:jc w:val="center"/>
        <w:rPr>
          <w:rFonts w:cs="Times"/>
          <w:color w:val="000000" w:themeColor="text1"/>
          <w:sz w:val="28"/>
          <w:szCs w:val="28"/>
          <w:u w:val="single"/>
          <w:lang w:eastAsia="ja-JP"/>
        </w:rPr>
      </w:pPr>
      <w:r w:rsidRPr="009F01EB">
        <w:rPr>
          <w:rFonts w:cs="Times"/>
          <w:color w:val="000000" w:themeColor="text1"/>
          <w:sz w:val="28"/>
          <w:szCs w:val="28"/>
          <w:u w:val="single"/>
          <w:lang w:eastAsia="ja-JP"/>
        </w:rPr>
        <w:t>Reflection</w:t>
      </w:r>
    </w:p>
    <w:p w14:paraId="6FFAA8D9" w14:textId="77777777" w:rsidR="009F01EB" w:rsidRDefault="009F01EB" w:rsidP="001D5542">
      <w:pPr>
        <w:ind w:firstLine="720"/>
        <w:rPr>
          <w:rFonts w:cs="Times"/>
          <w:color w:val="000000" w:themeColor="text1"/>
          <w:sz w:val="28"/>
          <w:szCs w:val="28"/>
          <w:lang w:eastAsia="ja-JP"/>
        </w:rPr>
      </w:pPr>
    </w:p>
    <w:p w14:paraId="6ACBFC49" w14:textId="220206DC" w:rsidR="009D0E41" w:rsidRDefault="009D0E41" w:rsidP="001D5542">
      <w:pPr>
        <w:ind w:firstLine="720"/>
        <w:rPr>
          <w:rFonts w:cs="Times"/>
          <w:color w:val="000000" w:themeColor="text1"/>
          <w:sz w:val="28"/>
          <w:szCs w:val="28"/>
          <w:lang w:eastAsia="ja-JP"/>
        </w:rPr>
      </w:pPr>
      <w:r>
        <w:rPr>
          <w:rFonts w:cs="Times"/>
          <w:color w:val="000000" w:themeColor="text1"/>
          <w:sz w:val="28"/>
          <w:szCs w:val="28"/>
          <w:lang w:eastAsia="ja-JP"/>
        </w:rPr>
        <w:t xml:space="preserve">My Grandmother was diagnosed with </w:t>
      </w:r>
      <w:proofErr w:type="spellStart"/>
      <w:r>
        <w:rPr>
          <w:rFonts w:cs="Times"/>
          <w:color w:val="000000" w:themeColor="text1"/>
          <w:sz w:val="28"/>
          <w:szCs w:val="28"/>
          <w:lang w:eastAsia="ja-JP"/>
        </w:rPr>
        <w:t>Guillain-Barré</w:t>
      </w:r>
      <w:proofErr w:type="spellEnd"/>
      <w:r>
        <w:rPr>
          <w:rFonts w:cs="Times"/>
          <w:color w:val="000000" w:themeColor="text1"/>
          <w:sz w:val="28"/>
          <w:szCs w:val="28"/>
          <w:lang w:eastAsia="ja-JP"/>
        </w:rPr>
        <w:t xml:space="preserve"> when she was in her 70’s. It was the most horrible thing she said she had ever been through. She almost died on multiple occasions, but her will to live was too strong to be dest</w:t>
      </w:r>
      <w:r w:rsidR="003756F1">
        <w:rPr>
          <w:rFonts w:cs="Times"/>
          <w:color w:val="000000" w:themeColor="text1"/>
          <w:sz w:val="28"/>
          <w:szCs w:val="28"/>
          <w:lang w:eastAsia="ja-JP"/>
        </w:rPr>
        <w:t>royed by this horrible syndrome</w:t>
      </w:r>
      <w:r>
        <w:rPr>
          <w:rFonts w:cs="Times"/>
          <w:color w:val="000000" w:themeColor="text1"/>
          <w:sz w:val="28"/>
          <w:szCs w:val="28"/>
          <w:lang w:eastAsia="ja-JP"/>
        </w:rPr>
        <w:t xml:space="preserve">. She had to learn to speak and walk all over again, but she did it, and ended up living until the age of 99. The only permanent disability of </w:t>
      </w:r>
      <w:proofErr w:type="spellStart"/>
      <w:r w:rsidR="008D4550">
        <w:rPr>
          <w:rFonts w:cs="Times"/>
          <w:color w:val="000000" w:themeColor="text1"/>
          <w:sz w:val="28"/>
          <w:szCs w:val="28"/>
          <w:lang w:eastAsia="ja-JP"/>
        </w:rPr>
        <w:t>Guillain-Barré</w:t>
      </w:r>
      <w:proofErr w:type="spellEnd"/>
      <w:r w:rsidR="008D4550">
        <w:rPr>
          <w:rFonts w:cs="Times"/>
          <w:color w:val="000000" w:themeColor="text1"/>
          <w:sz w:val="28"/>
          <w:szCs w:val="28"/>
          <w:lang w:eastAsia="ja-JP"/>
        </w:rPr>
        <w:t xml:space="preserve"> </w:t>
      </w:r>
      <w:r>
        <w:rPr>
          <w:rFonts w:cs="Times"/>
          <w:color w:val="000000" w:themeColor="text1"/>
          <w:sz w:val="28"/>
          <w:szCs w:val="28"/>
          <w:lang w:eastAsia="ja-JP"/>
        </w:rPr>
        <w:t>was numbness in her toes</w:t>
      </w:r>
      <w:r w:rsidR="009F01EB">
        <w:rPr>
          <w:rFonts w:cs="Times"/>
          <w:color w:val="000000" w:themeColor="text1"/>
          <w:sz w:val="28"/>
          <w:szCs w:val="28"/>
          <w:lang w:eastAsia="ja-JP"/>
        </w:rPr>
        <w:t xml:space="preserve"> that caused balance issues</w:t>
      </w:r>
      <w:r>
        <w:rPr>
          <w:rFonts w:cs="Times"/>
          <w:color w:val="000000" w:themeColor="text1"/>
          <w:sz w:val="28"/>
          <w:szCs w:val="28"/>
          <w:lang w:eastAsia="ja-JP"/>
        </w:rPr>
        <w:t xml:space="preserve">. I have </w:t>
      </w:r>
      <w:r w:rsidR="008D4550">
        <w:rPr>
          <w:rFonts w:cs="Times"/>
          <w:color w:val="000000" w:themeColor="text1"/>
          <w:sz w:val="28"/>
          <w:szCs w:val="28"/>
          <w:lang w:eastAsia="ja-JP"/>
        </w:rPr>
        <w:t xml:space="preserve">always lived in fear that this debilitating condition would pass through her genes to me, but I feel much better after learning that it is almost never passed down through a family line and is extremely rare. I pray to the Lord that I will never have to endure </w:t>
      </w:r>
      <w:proofErr w:type="spellStart"/>
      <w:r w:rsidR="008D4550">
        <w:rPr>
          <w:rFonts w:cs="Times"/>
          <w:color w:val="000000" w:themeColor="text1"/>
          <w:sz w:val="28"/>
          <w:szCs w:val="28"/>
          <w:lang w:eastAsia="ja-JP"/>
        </w:rPr>
        <w:t>Guillain-Barré</w:t>
      </w:r>
      <w:proofErr w:type="spellEnd"/>
      <w:r w:rsidR="008D4550">
        <w:rPr>
          <w:rFonts w:cs="Times"/>
          <w:color w:val="000000" w:themeColor="text1"/>
          <w:sz w:val="28"/>
          <w:szCs w:val="28"/>
          <w:lang w:eastAsia="ja-JP"/>
        </w:rPr>
        <w:t xml:space="preserve"> in my life, but if I do, I hope I can be as strong as my Grandmother and fight through it. </w:t>
      </w:r>
    </w:p>
    <w:p w14:paraId="19FF313F" w14:textId="77777777" w:rsidR="009F01EB" w:rsidRDefault="009F01EB" w:rsidP="001D5542">
      <w:pPr>
        <w:ind w:firstLine="720"/>
        <w:rPr>
          <w:rFonts w:cs="Times"/>
          <w:color w:val="000000" w:themeColor="text1"/>
          <w:sz w:val="28"/>
          <w:szCs w:val="28"/>
          <w:lang w:eastAsia="ja-JP"/>
        </w:rPr>
      </w:pPr>
    </w:p>
    <w:p w14:paraId="6E10ED17" w14:textId="6652E794" w:rsidR="009F01EB" w:rsidRDefault="009F01EB" w:rsidP="009F01EB">
      <w:pPr>
        <w:ind w:firstLine="720"/>
        <w:jc w:val="center"/>
        <w:rPr>
          <w:rFonts w:cs="Times"/>
          <w:color w:val="000000" w:themeColor="text1"/>
          <w:sz w:val="28"/>
          <w:szCs w:val="28"/>
          <w:u w:val="single"/>
          <w:lang w:eastAsia="ja-JP"/>
        </w:rPr>
      </w:pPr>
      <w:r>
        <w:rPr>
          <w:rFonts w:cs="Times"/>
          <w:color w:val="000000" w:themeColor="text1"/>
          <w:sz w:val="28"/>
          <w:szCs w:val="28"/>
          <w:u w:val="single"/>
          <w:lang w:eastAsia="ja-JP"/>
        </w:rPr>
        <w:t>Works C</w:t>
      </w:r>
      <w:r w:rsidRPr="009F01EB">
        <w:rPr>
          <w:rFonts w:cs="Times"/>
          <w:color w:val="000000" w:themeColor="text1"/>
          <w:sz w:val="28"/>
          <w:szCs w:val="28"/>
          <w:u w:val="single"/>
          <w:lang w:eastAsia="ja-JP"/>
        </w:rPr>
        <w:t>ited</w:t>
      </w:r>
    </w:p>
    <w:p w14:paraId="1B092434" w14:textId="77777777" w:rsidR="009F01EB" w:rsidRDefault="009F01EB" w:rsidP="009F01EB">
      <w:pPr>
        <w:ind w:firstLine="720"/>
        <w:jc w:val="center"/>
        <w:rPr>
          <w:rFonts w:cs="Times"/>
          <w:color w:val="000000" w:themeColor="text1"/>
          <w:sz w:val="28"/>
          <w:szCs w:val="28"/>
          <w:u w:val="single"/>
          <w:lang w:eastAsia="ja-JP"/>
        </w:rPr>
      </w:pPr>
    </w:p>
    <w:p w14:paraId="48BE9EBB" w14:textId="069D8DB2" w:rsidR="009F01EB" w:rsidRDefault="009F01EB" w:rsidP="009F01EB">
      <w:pPr>
        <w:ind w:firstLine="720"/>
        <w:rPr>
          <w:color w:val="000000" w:themeColor="text1"/>
          <w:sz w:val="28"/>
          <w:szCs w:val="28"/>
        </w:rPr>
      </w:pPr>
      <w:hyperlink r:id="rId5" w:history="1">
        <w:r w:rsidRPr="00903ED7">
          <w:rPr>
            <w:rStyle w:val="Hyperlink"/>
            <w:sz w:val="28"/>
            <w:szCs w:val="28"/>
          </w:rPr>
          <w:t>http://en.wikipedia.org/wiki/Guillain-Barré_syndrome</w:t>
        </w:r>
      </w:hyperlink>
    </w:p>
    <w:p w14:paraId="2D139D98" w14:textId="77777777" w:rsidR="009F01EB" w:rsidRDefault="009F01EB" w:rsidP="009F01EB">
      <w:pPr>
        <w:ind w:firstLine="720"/>
        <w:rPr>
          <w:color w:val="000000" w:themeColor="text1"/>
          <w:sz w:val="28"/>
          <w:szCs w:val="28"/>
        </w:rPr>
      </w:pPr>
    </w:p>
    <w:p w14:paraId="65518BF3" w14:textId="2F7476E5" w:rsidR="009F01EB" w:rsidRDefault="009F01EB" w:rsidP="009F01EB">
      <w:pPr>
        <w:ind w:firstLine="720"/>
        <w:rPr>
          <w:rFonts w:cs="Times"/>
          <w:color w:val="000000" w:themeColor="text1"/>
          <w:sz w:val="28"/>
          <w:szCs w:val="28"/>
          <w:lang w:eastAsia="ja-JP"/>
        </w:rPr>
      </w:pPr>
      <w:r>
        <w:rPr>
          <w:color w:val="000000" w:themeColor="text1"/>
          <w:sz w:val="28"/>
          <w:szCs w:val="28"/>
        </w:rPr>
        <w:t xml:space="preserve">Published </w:t>
      </w:r>
      <w:proofErr w:type="spellStart"/>
      <w:r>
        <w:rPr>
          <w:color w:val="000000" w:themeColor="text1"/>
          <w:sz w:val="28"/>
          <w:szCs w:val="28"/>
        </w:rPr>
        <w:t>autobigraphy</w:t>
      </w:r>
      <w:proofErr w:type="spellEnd"/>
      <w:r>
        <w:rPr>
          <w:color w:val="000000" w:themeColor="text1"/>
          <w:sz w:val="28"/>
          <w:szCs w:val="28"/>
        </w:rPr>
        <w:t xml:space="preserve"> of my grandmother Lydia O. </w:t>
      </w:r>
      <w:proofErr w:type="spellStart"/>
      <w:r>
        <w:rPr>
          <w:color w:val="000000" w:themeColor="text1"/>
          <w:sz w:val="28"/>
          <w:szCs w:val="28"/>
        </w:rPr>
        <w:t>Stillman</w:t>
      </w:r>
      <w:proofErr w:type="spellEnd"/>
      <w:r>
        <w:rPr>
          <w:color w:val="000000" w:themeColor="text1"/>
          <w:sz w:val="28"/>
          <w:szCs w:val="28"/>
        </w:rPr>
        <w:t xml:space="preserve"> (</w:t>
      </w:r>
      <w:proofErr w:type="spellStart"/>
      <w:r>
        <w:rPr>
          <w:rFonts w:cs="Times"/>
          <w:color w:val="000000" w:themeColor="text1"/>
          <w:sz w:val="28"/>
          <w:szCs w:val="28"/>
          <w:lang w:eastAsia="ja-JP"/>
        </w:rPr>
        <w:t>Guillain-Barré</w:t>
      </w:r>
      <w:proofErr w:type="spellEnd"/>
      <w:r>
        <w:rPr>
          <w:rFonts w:cs="Times"/>
          <w:color w:val="000000" w:themeColor="text1"/>
          <w:sz w:val="28"/>
          <w:szCs w:val="28"/>
          <w:lang w:eastAsia="ja-JP"/>
        </w:rPr>
        <w:t xml:space="preserve"> survivor)</w:t>
      </w:r>
    </w:p>
    <w:p w14:paraId="158B1586" w14:textId="77777777" w:rsidR="009F01EB" w:rsidRDefault="009F01EB" w:rsidP="009F01EB">
      <w:pPr>
        <w:ind w:firstLine="720"/>
        <w:rPr>
          <w:rFonts w:cs="Times"/>
          <w:color w:val="000000" w:themeColor="text1"/>
          <w:sz w:val="28"/>
          <w:szCs w:val="28"/>
          <w:lang w:eastAsia="ja-JP"/>
        </w:rPr>
      </w:pPr>
    </w:p>
    <w:p w14:paraId="13C579B8" w14:textId="51A994DB" w:rsidR="009F01EB" w:rsidRDefault="009F01EB" w:rsidP="009F01EB">
      <w:pPr>
        <w:ind w:firstLine="720"/>
        <w:rPr>
          <w:rFonts w:cs="Times"/>
          <w:color w:val="000000" w:themeColor="text1"/>
          <w:sz w:val="28"/>
          <w:szCs w:val="28"/>
          <w:lang w:eastAsia="ja-JP"/>
        </w:rPr>
      </w:pPr>
      <w:hyperlink r:id="rId6" w:history="1">
        <w:r w:rsidRPr="00903ED7">
          <w:rPr>
            <w:rStyle w:val="Hyperlink"/>
            <w:rFonts w:cs="Times"/>
            <w:sz w:val="28"/>
            <w:szCs w:val="28"/>
            <w:lang w:eastAsia="ja-JP"/>
          </w:rPr>
          <w:t>http://www.bing.com/health/article/mayo-MADS00413/Guillain-Barre-syndrome?q=guillain+barre+syndrome&amp;qpvt=guillen+barre</w:t>
        </w:r>
      </w:hyperlink>
    </w:p>
    <w:p w14:paraId="63A82CE6" w14:textId="77777777" w:rsidR="009F01EB" w:rsidRDefault="009F01EB" w:rsidP="009F01EB">
      <w:pPr>
        <w:ind w:firstLine="720"/>
        <w:rPr>
          <w:rFonts w:cs="Times"/>
          <w:color w:val="000000" w:themeColor="text1"/>
          <w:sz w:val="28"/>
          <w:szCs w:val="28"/>
          <w:lang w:eastAsia="ja-JP"/>
        </w:rPr>
      </w:pPr>
    </w:p>
    <w:p w14:paraId="71C06E92" w14:textId="12FD3A30" w:rsidR="009F01EB" w:rsidRDefault="009F01EB" w:rsidP="009F01EB">
      <w:pPr>
        <w:ind w:firstLine="720"/>
        <w:rPr>
          <w:rFonts w:cs="Times"/>
          <w:color w:val="000000" w:themeColor="text1"/>
          <w:sz w:val="28"/>
          <w:szCs w:val="28"/>
          <w:lang w:eastAsia="ja-JP"/>
        </w:rPr>
      </w:pPr>
      <w:hyperlink r:id="rId7" w:history="1">
        <w:r w:rsidRPr="00903ED7">
          <w:rPr>
            <w:rStyle w:val="Hyperlink"/>
            <w:rFonts w:cs="Times"/>
            <w:sz w:val="28"/>
            <w:szCs w:val="28"/>
            <w:lang w:eastAsia="ja-JP"/>
          </w:rPr>
          <w:t>http://www.mayoclinic.com/health/guillain-barre-syndrome/DS00413</w:t>
        </w:r>
      </w:hyperlink>
    </w:p>
    <w:p w14:paraId="5A67809A" w14:textId="77777777" w:rsidR="009F01EB" w:rsidRDefault="009F01EB" w:rsidP="009F01EB">
      <w:pPr>
        <w:ind w:firstLine="720"/>
        <w:rPr>
          <w:rFonts w:cs="Times"/>
          <w:color w:val="000000" w:themeColor="text1"/>
          <w:sz w:val="28"/>
          <w:szCs w:val="28"/>
          <w:lang w:eastAsia="ja-JP"/>
        </w:rPr>
      </w:pPr>
    </w:p>
    <w:p w14:paraId="17ADFE1C" w14:textId="26B63BE6" w:rsidR="009F01EB" w:rsidRDefault="009F01EB" w:rsidP="009F01EB">
      <w:pPr>
        <w:ind w:firstLine="720"/>
        <w:rPr>
          <w:rFonts w:cs="Times"/>
          <w:color w:val="000000" w:themeColor="text1"/>
          <w:sz w:val="28"/>
          <w:szCs w:val="28"/>
          <w:lang w:eastAsia="ja-JP"/>
        </w:rPr>
      </w:pPr>
      <w:hyperlink r:id="rId8" w:history="1">
        <w:r w:rsidRPr="00903ED7">
          <w:rPr>
            <w:rStyle w:val="Hyperlink"/>
            <w:rFonts w:cs="Times"/>
            <w:sz w:val="28"/>
            <w:szCs w:val="28"/>
            <w:lang w:eastAsia="ja-JP"/>
          </w:rPr>
          <w:t>http://www.webmd.com/brain/tc/guillain-barre-syndrome-topic-overview</w:t>
        </w:r>
      </w:hyperlink>
    </w:p>
    <w:p w14:paraId="3243CD2A" w14:textId="77777777" w:rsidR="009F01EB" w:rsidRDefault="009F01EB" w:rsidP="009F01EB">
      <w:pPr>
        <w:ind w:firstLine="720"/>
        <w:rPr>
          <w:rFonts w:cs="Times"/>
          <w:color w:val="000000" w:themeColor="text1"/>
          <w:sz w:val="28"/>
          <w:szCs w:val="28"/>
          <w:lang w:eastAsia="ja-JP"/>
        </w:rPr>
      </w:pPr>
    </w:p>
    <w:p w14:paraId="3824A9EB" w14:textId="2F5F56A7" w:rsidR="009F01EB" w:rsidRDefault="009F01EB" w:rsidP="009F01EB">
      <w:pPr>
        <w:ind w:firstLine="720"/>
        <w:rPr>
          <w:rFonts w:cs="Times"/>
          <w:color w:val="000000" w:themeColor="text1"/>
          <w:sz w:val="28"/>
          <w:szCs w:val="28"/>
          <w:lang w:eastAsia="ja-JP"/>
        </w:rPr>
      </w:pPr>
      <w:hyperlink r:id="rId9" w:history="1">
        <w:r w:rsidRPr="00903ED7">
          <w:rPr>
            <w:rStyle w:val="Hyperlink"/>
            <w:rFonts w:cs="Times"/>
            <w:sz w:val="28"/>
            <w:szCs w:val="28"/>
            <w:lang w:eastAsia="ja-JP"/>
          </w:rPr>
          <w:t>http://www.healthcommunities.com/guillain-barre-syndrome/guillain-barre-syndrome-overview.shtml</w:t>
        </w:r>
      </w:hyperlink>
    </w:p>
    <w:p w14:paraId="32648154" w14:textId="77777777" w:rsidR="009F01EB" w:rsidRDefault="009F01EB" w:rsidP="009F01EB">
      <w:pPr>
        <w:ind w:firstLine="720"/>
        <w:rPr>
          <w:rFonts w:cs="Times"/>
          <w:color w:val="000000" w:themeColor="text1"/>
          <w:sz w:val="28"/>
          <w:szCs w:val="28"/>
          <w:lang w:eastAsia="ja-JP"/>
        </w:rPr>
      </w:pPr>
    </w:p>
    <w:p w14:paraId="778C0494" w14:textId="77777777" w:rsidR="009F01EB" w:rsidRDefault="009F01EB" w:rsidP="009F01EB">
      <w:pPr>
        <w:ind w:firstLine="720"/>
        <w:rPr>
          <w:rFonts w:cs="Times"/>
          <w:color w:val="000000" w:themeColor="text1"/>
          <w:sz w:val="28"/>
          <w:szCs w:val="28"/>
          <w:lang w:eastAsia="ja-JP"/>
        </w:rPr>
      </w:pPr>
      <w:bookmarkStart w:id="0" w:name="_GoBack"/>
      <w:bookmarkEnd w:id="0"/>
    </w:p>
    <w:p w14:paraId="0A872BCE" w14:textId="77777777" w:rsidR="009F01EB" w:rsidRDefault="009F01EB" w:rsidP="009F01EB">
      <w:pPr>
        <w:ind w:firstLine="720"/>
        <w:rPr>
          <w:rFonts w:cs="Times"/>
          <w:color w:val="000000" w:themeColor="text1"/>
          <w:sz w:val="28"/>
          <w:szCs w:val="28"/>
          <w:lang w:eastAsia="ja-JP"/>
        </w:rPr>
      </w:pPr>
    </w:p>
    <w:p w14:paraId="131CF6E5" w14:textId="77777777" w:rsidR="009F01EB" w:rsidRPr="009F01EB" w:rsidRDefault="009F01EB" w:rsidP="009F01EB">
      <w:pPr>
        <w:ind w:firstLine="720"/>
        <w:rPr>
          <w:color w:val="000000" w:themeColor="text1"/>
          <w:sz w:val="28"/>
          <w:szCs w:val="28"/>
        </w:rPr>
      </w:pPr>
    </w:p>
    <w:sectPr w:rsidR="009F01EB" w:rsidRPr="009F01EB" w:rsidSect="001D199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B4"/>
    <w:rsid w:val="00075487"/>
    <w:rsid w:val="001D1990"/>
    <w:rsid w:val="001D5542"/>
    <w:rsid w:val="00211BB4"/>
    <w:rsid w:val="0021353F"/>
    <w:rsid w:val="00287F83"/>
    <w:rsid w:val="002B6B7F"/>
    <w:rsid w:val="003756F1"/>
    <w:rsid w:val="004A582D"/>
    <w:rsid w:val="00580D5A"/>
    <w:rsid w:val="00807E8C"/>
    <w:rsid w:val="008A5FD0"/>
    <w:rsid w:val="008D4550"/>
    <w:rsid w:val="00943F0C"/>
    <w:rsid w:val="009D0E41"/>
    <w:rsid w:val="009F01EB"/>
    <w:rsid w:val="00A73951"/>
    <w:rsid w:val="00E165F1"/>
    <w:rsid w:val="00E83E3D"/>
    <w:rsid w:val="00ED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7CA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Guillain-Barr&#233;_syndrome" TargetMode="External"/><Relationship Id="rId6" Type="http://schemas.openxmlformats.org/officeDocument/2006/relationships/hyperlink" Target="http://www.bing.com/health/article/mayo-MADS00413/Guillain-Barre-syndrome?q=guillain+barre+syndrome&amp;qpvt=guillen+barre" TargetMode="External"/><Relationship Id="rId7" Type="http://schemas.openxmlformats.org/officeDocument/2006/relationships/hyperlink" Target="http://www.mayoclinic.com/health/guillain-barre-syndrome/DS00413" TargetMode="External"/><Relationship Id="rId8" Type="http://schemas.openxmlformats.org/officeDocument/2006/relationships/hyperlink" Target="http://www.webmd.com/brain/tc/guillain-barre-syndrome-topic-overview" TargetMode="External"/><Relationship Id="rId9" Type="http://schemas.openxmlformats.org/officeDocument/2006/relationships/hyperlink" Target="http://www.healthcommunities.com/guillain-barre-syndrome/guillain-barre-syndrome-overview.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651</Words>
  <Characters>3713</Characters>
  <Application>Microsoft Macintosh Word</Application>
  <DocSecurity>0</DocSecurity>
  <Lines>30</Lines>
  <Paragraphs>8</Paragraphs>
  <ScaleCrop>false</ScaleCrop>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Gaetz</dc:creator>
  <cp:keywords/>
  <dc:description/>
  <cp:lastModifiedBy>Jared Gaetz</cp:lastModifiedBy>
  <cp:revision>11</cp:revision>
  <dcterms:created xsi:type="dcterms:W3CDTF">2012-04-19T04:42:00Z</dcterms:created>
  <dcterms:modified xsi:type="dcterms:W3CDTF">2012-04-26T14:46:00Z</dcterms:modified>
</cp:coreProperties>
</file>